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A15" w:rsidRDefault="00025702" w:rsidP="002D793C">
      <w:pPr>
        <w:pStyle w:val="a7"/>
        <w:spacing w:beforeLines="50" w:before="120" w:afterLines="50" w:after="120" w:line="480" w:lineRule="auto"/>
        <w:ind w:firstLine="4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4018 </w:t>
      </w:r>
      <w:r>
        <w:rPr>
          <w:rFonts w:ascii="Times New Roman" w:hAnsi="Times New Roman" w:cs="Times New Roman"/>
          <w:b/>
          <w:bCs/>
          <w:sz w:val="24"/>
          <w:szCs w:val="24"/>
        </w:rPr>
        <w:t>玻璃安瓿折断力测定法</w:t>
      </w:r>
    </w:p>
    <w:p w:rsidR="007E4A15" w:rsidRDefault="00025702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折断力是将安瓿瓶颈与瓶身分开所要施加的力值。</w:t>
      </w:r>
    </w:p>
    <w:p w:rsidR="007E4A15" w:rsidRDefault="00025702">
      <w:pPr>
        <w:spacing w:line="360" w:lineRule="auto"/>
        <w:ind w:firstLineChars="200" w:firstLine="482"/>
        <w:rPr>
          <w:rFonts w:eastAsia="仿宋体"/>
          <w:bCs/>
          <w:kern w:val="0"/>
          <w:sz w:val="24"/>
          <w:szCs w:val="24"/>
        </w:rPr>
      </w:pPr>
      <w:r>
        <w:rPr>
          <w:rFonts w:eastAsia="仿宋体"/>
          <w:b/>
          <w:bCs/>
          <w:kern w:val="0"/>
          <w:sz w:val="24"/>
          <w:szCs w:val="24"/>
        </w:rPr>
        <w:t>仪器装置</w:t>
      </w:r>
      <w:r>
        <w:rPr>
          <w:rFonts w:eastAsia="仿宋体"/>
          <w:b/>
          <w:bCs/>
          <w:kern w:val="0"/>
          <w:sz w:val="24"/>
          <w:szCs w:val="24"/>
        </w:rPr>
        <w:t xml:space="preserve"> </w:t>
      </w:r>
      <w:r>
        <w:rPr>
          <w:rFonts w:eastAsia="仿宋体"/>
          <w:bCs/>
          <w:kern w:val="0"/>
          <w:sz w:val="24"/>
          <w:szCs w:val="24"/>
        </w:rPr>
        <w:t>安瓿折断力仪，可使用材料试验机，或功能满足本试验要求的其他装置。仪器的示值误差应在实际值的</w:t>
      </w:r>
      <w:r>
        <w:rPr>
          <w:bCs/>
          <w:kern w:val="0"/>
          <w:sz w:val="24"/>
          <w:szCs w:val="24"/>
        </w:rPr>
        <w:t>±</w:t>
      </w:r>
      <w:r>
        <w:rPr>
          <w:rFonts w:eastAsia="仿宋体"/>
          <w:bCs/>
          <w:kern w:val="0"/>
          <w:sz w:val="24"/>
          <w:szCs w:val="24"/>
        </w:rPr>
        <w:t>1%</w:t>
      </w:r>
      <w:r>
        <w:rPr>
          <w:rFonts w:eastAsia="仿宋体"/>
          <w:bCs/>
          <w:kern w:val="0"/>
          <w:sz w:val="24"/>
          <w:szCs w:val="24"/>
        </w:rPr>
        <w:t>以内。</w:t>
      </w:r>
    </w:p>
    <w:p w:rsidR="007E4A15" w:rsidRDefault="00025702">
      <w:pPr>
        <w:spacing w:line="360" w:lineRule="auto"/>
        <w:ind w:firstLineChars="200" w:firstLine="480"/>
        <w:rPr>
          <w:rFonts w:eastAsia="仿宋体"/>
          <w:bCs/>
          <w:kern w:val="0"/>
          <w:sz w:val="24"/>
          <w:szCs w:val="24"/>
        </w:rPr>
      </w:pPr>
      <w:r>
        <w:rPr>
          <w:sz w:val="24"/>
          <w:szCs w:val="24"/>
        </w:rPr>
        <w:t>试验装置如图所示。</w:t>
      </w:r>
    </w:p>
    <w:p w:rsidR="007E4A15" w:rsidRDefault="00025702">
      <w:pPr>
        <w:spacing w:line="360" w:lineRule="auto"/>
        <w:jc w:val="center"/>
        <w:rPr>
          <w:sz w:val="24"/>
          <w:szCs w:val="24"/>
        </w:rPr>
      </w:pPr>
      <w:r>
        <w:rPr>
          <w:noProof/>
          <w:kern w:val="0"/>
          <w:sz w:val="24"/>
          <w:szCs w:val="24"/>
        </w:rPr>
        <w:drawing>
          <wp:inline distT="0" distB="0" distL="0" distR="0" wp14:anchorId="384816DD" wp14:editId="40A1ED35">
            <wp:extent cx="3893820" cy="249936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89"/>
                    <a:stretch>
                      <a:fillRect/>
                    </a:stretch>
                  </pic:blipFill>
                  <pic:spPr>
                    <a:xfrm>
                      <a:off x="0" y="0"/>
                      <a:ext cx="3897593" cy="250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A15" w:rsidRDefault="00025702">
      <w:pPr>
        <w:spacing w:line="360" w:lineRule="auto"/>
        <w:jc w:val="center"/>
        <w:rPr>
          <w:kern w:val="0"/>
          <w:sz w:val="24"/>
          <w:szCs w:val="24"/>
        </w:rPr>
      </w:pPr>
      <w:r>
        <w:rPr>
          <w:sz w:val="24"/>
          <w:szCs w:val="24"/>
        </w:rPr>
        <w:t>图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安瓿折断力试验装置</w:t>
      </w:r>
    </w:p>
    <w:p w:rsidR="007E4A15" w:rsidRDefault="00025702">
      <w:pPr>
        <w:spacing w:line="360" w:lineRule="auto"/>
        <w:ind w:firstLineChars="200" w:firstLine="482"/>
        <w:rPr>
          <w:sz w:val="24"/>
          <w:szCs w:val="24"/>
        </w:rPr>
      </w:pPr>
      <w:r>
        <w:rPr>
          <w:b/>
          <w:sz w:val="24"/>
          <w:szCs w:val="24"/>
        </w:rPr>
        <w:t>测定法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试验速度（空载）：</w:t>
      </w:r>
      <w:r>
        <w:rPr>
          <w:sz w:val="24"/>
          <w:szCs w:val="24"/>
        </w:rPr>
        <w:t>10 mm/mi</w:t>
      </w:r>
      <w:r w:rsidRPr="00092147">
        <w:rPr>
          <w:sz w:val="24"/>
          <w:szCs w:val="24"/>
        </w:rPr>
        <w:t>n</w:t>
      </w:r>
      <w:r w:rsidRPr="00092147">
        <w:rPr>
          <w:rFonts w:ascii="宋体" w:hAnsi="宋体" w:hint="eastAsia"/>
          <w:sz w:val="24"/>
          <w:szCs w:val="24"/>
        </w:rPr>
        <w:t>±</w:t>
      </w:r>
      <w:r w:rsidRPr="00092147">
        <w:rPr>
          <w:sz w:val="24"/>
          <w:szCs w:val="24"/>
        </w:rPr>
        <w:t>0.5 mm/min</w:t>
      </w:r>
      <w:r>
        <w:rPr>
          <w:sz w:val="24"/>
          <w:szCs w:val="24"/>
        </w:rPr>
        <w:t>；测量范围：</w:t>
      </w:r>
      <w:r>
        <w:rPr>
          <w:sz w:val="24"/>
          <w:szCs w:val="24"/>
        </w:rPr>
        <w:t>0~200 N</w:t>
      </w:r>
      <w:r>
        <w:rPr>
          <w:sz w:val="24"/>
          <w:szCs w:val="24"/>
        </w:rPr>
        <w:t>，精度为</w:t>
      </w:r>
      <w:r>
        <w:rPr>
          <w:sz w:val="24"/>
          <w:szCs w:val="24"/>
        </w:rPr>
        <w:t>0.1 N</w:t>
      </w:r>
      <w:r>
        <w:rPr>
          <w:sz w:val="24"/>
          <w:szCs w:val="24"/>
        </w:rPr>
        <w:t>。金属支架距离见下表所示。</w:t>
      </w:r>
    </w:p>
    <w:p w:rsidR="007E4A15" w:rsidRDefault="0002570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表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安瓿规格与金属支架距离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536"/>
      </w:tblGrid>
      <w:tr w:rsidR="007E4A15">
        <w:trPr>
          <w:trHeight w:val="468"/>
        </w:trPr>
        <w:tc>
          <w:tcPr>
            <w:tcW w:w="37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E4A15" w:rsidRDefault="00025702">
            <w:pPr>
              <w:jc w:val="center"/>
              <w:rPr>
                <w:position w:val="4"/>
                <w:sz w:val="24"/>
                <w:szCs w:val="24"/>
              </w:rPr>
            </w:pPr>
            <w:r>
              <w:rPr>
                <w:position w:val="4"/>
                <w:sz w:val="24"/>
                <w:szCs w:val="24"/>
              </w:rPr>
              <w:t>规格（</w:t>
            </w:r>
            <w:r>
              <w:rPr>
                <w:position w:val="4"/>
                <w:sz w:val="24"/>
                <w:szCs w:val="24"/>
              </w:rPr>
              <w:t>ml</w:t>
            </w:r>
            <w:r>
              <w:rPr>
                <w:position w:val="4"/>
                <w:sz w:val="24"/>
                <w:szCs w:val="24"/>
              </w:rPr>
              <w:t>）</w:t>
            </w:r>
          </w:p>
        </w:tc>
        <w:tc>
          <w:tcPr>
            <w:tcW w:w="4536" w:type="dxa"/>
            <w:vAlign w:val="center"/>
          </w:tcPr>
          <w:p w:rsidR="007E4A15" w:rsidRDefault="00025702">
            <w:pPr>
              <w:jc w:val="center"/>
              <w:rPr>
                <w:position w:val="4"/>
                <w:sz w:val="24"/>
                <w:szCs w:val="24"/>
              </w:rPr>
            </w:pPr>
            <w:r>
              <w:rPr>
                <w:position w:val="4"/>
                <w:sz w:val="24"/>
                <w:szCs w:val="24"/>
              </w:rPr>
              <w:t>金属支架距离</w:t>
            </w:r>
            <w:r>
              <w:rPr>
                <w:i/>
                <w:iCs/>
                <w:position w:val="4"/>
                <w:sz w:val="24"/>
                <w:szCs w:val="24"/>
              </w:rPr>
              <w:t>l</w:t>
            </w:r>
            <w:r>
              <w:rPr>
                <w:position w:val="4"/>
                <w:sz w:val="24"/>
                <w:szCs w:val="24"/>
              </w:rPr>
              <w:t>=</w:t>
            </w:r>
            <w:r>
              <w:rPr>
                <w:i/>
                <w:iCs/>
                <w:position w:val="4"/>
                <w:sz w:val="24"/>
                <w:szCs w:val="24"/>
              </w:rPr>
              <w:t>(l</w:t>
            </w:r>
            <w:r>
              <w:rPr>
                <w:position w:val="4"/>
                <w:sz w:val="24"/>
                <w:szCs w:val="24"/>
                <w:vertAlign w:val="subscript"/>
              </w:rPr>
              <w:t>1</w:t>
            </w:r>
            <w:r>
              <w:rPr>
                <w:position w:val="4"/>
                <w:sz w:val="24"/>
                <w:szCs w:val="24"/>
              </w:rPr>
              <w:t>+</w:t>
            </w:r>
            <w:r>
              <w:rPr>
                <w:i/>
                <w:iCs/>
                <w:position w:val="4"/>
                <w:sz w:val="24"/>
                <w:szCs w:val="24"/>
              </w:rPr>
              <w:t>l</w:t>
            </w:r>
            <w:r>
              <w:rPr>
                <w:position w:val="4"/>
                <w:sz w:val="24"/>
                <w:szCs w:val="24"/>
                <w:vertAlign w:val="subscript"/>
              </w:rPr>
              <w:t>2</w:t>
            </w:r>
            <w:r>
              <w:rPr>
                <w:position w:val="4"/>
                <w:sz w:val="24"/>
                <w:szCs w:val="24"/>
              </w:rPr>
              <w:t>)</w:t>
            </w:r>
            <w:r>
              <w:rPr>
                <w:position w:val="4"/>
                <w:sz w:val="24"/>
                <w:szCs w:val="24"/>
              </w:rPr>
              <w:t>（</w:t>
            </w:r>
            <w:r>
              <w:rPr>
                <w:position w:val="4"/>
                <w:sz w:val="24"/>
                <w:szCs w:val="24"/>
              </w:rPr>
              <w:t>mm</w:t>
            </w:r>
            <w:r>
              <w:rPr>
                <w:position w:val="4"/>
                <w:sz w:val="24"/>
                <w:szCs w:val="24"/>
              </w:rPr>
              <w:t>）</w:t>
            </w:r>
          </w:p>
        </w:tc>
      </w:tr>
      <w:tr w:rsidR="007E4A15">
        <w:tc>
          <w:tcPr>
            <w:tcW w:w="379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A15" w:rsidRDefault="00025702">
            <w:pPr>
              <w:jc w:val="center"/>
              <w:rPr>
                <w:sz w:val="24"/>
                <w:szCs w:val="24"/>
              </w:rPr>
            </w:pPr>
            <w:r>
              <w:rPr>
                <w:position w:val="4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:rsidR="007E4A15" w:rsidRDefault="00025702">
            <w:pPr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position w:val="4"/>
                <w:sz w:val="24"/>
                <w:szCs w:val="24"/>
              </w:rPr>
              <w:t>36=</w:t>
            </w:r>
            <w:r>
              <w:rPr>
                <w:position w:val="4"/>
                <w:sz w:val="24"/>
                <w:szCs w:val="24"/>
              </w:rPr>
              <w:t>（</w:t>
            </w:r>
            <w:r>
              <w:rPr>
                <w:position w:val="4"/>
                <w:sz w:val="24"/>
                <w:szCs w:val="24"/>
              </w:rPr>
              <w:t>18+18</w:t>
            </w:r>
            <w:r>
              <w:rPr>
                <w:position w:val="4"/>
                <w:sz w:val="24"/>
                <w:szCs w:val="24"/>
              </w:rPr>
              <w:t>）</w:t>
            </w:r>
          </w:p>
        </w:tc>
      </w:tr>
      <w:tr w:rsidR="007E4A15">
        <w:tc>
          <w:tcPr>
            <w:tcW w:w="379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E4A15" w:rsidRDefault="00025702">
            <w:pPr>
              <w:jc w:val="center"/>
              <w:rPr>
                <w:sz w:val="24"/>
                <w:szCs w:val="24"/>
              </w:rPr>
            </w:pPr>
            <w:r>
              <w:rPr>
                <w:position w:val="4"/>
                <w:sz w:val="24"/>
                <w:szCs w:val="24"/>
              </w:rPr>
              <w:t>2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7E4A15" w:rsidRDefault="007E4A15">
            <w:pPr>
              <w:jc w:val="center"/>
              <w:rPr>
                <w:sz w:val="24"/>
                <w:szCs w:val="24"/>
              </w:rPr>
            </w:pPr>
          </w:p>
        </w:tc>
      </w:tr>
      <w:tr w:rsidR="007E4A15">
        <w:tc>
          <w:tcPr>
            <w:tcW w:w="379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E4A15" w:rsidRDefault="00025702">
            <w:pPr>
              <w:jc w:val="center"/>
              <w:rPr>
                <w:sz w:val="24"/>
                <w:szCs w:val="24"/>
              </w:rPr>
            </w:pPr>
            <w:r>
              <w:rPr>
                <w:position w:val="4"/>
                <w:sz w:val="24"/>
                <w:szCs w:val="24"/>
              </w:rPr>
              <w:t>3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7E4A15" w:rsidRDefault="007E4A15">
            <w:pPr>
              <w:jc w:val="center"/>
              <w:rPr>
                <w:sz w:val="24"/>
                <w:szCs w:val="24"/>
              </w:rPr>
            </w:pPr>
          </w:p>
        </w:tc>
      </w:tr>
      <w:tr w:rsidR="007E4A15">
        <w:tc>
          <w:tcPr>
            <w:tcW w:w="3794" w:type="dxa"/>
            <w:tcBorders>
              <w:top w:val="nil"/>
              <w:bottom w:val="single" w:sz="4" w:space="0" w:color="auto"/>
            </w:tcBorders>
            <w:vAlign w:val="center"/>
          </w:tcPr>
          <w:p w:rsidR="007E4A15" w:rsidRDefault="00025702">
            <w:pPr>
              <w:jc w:val="center"/>
              <w:rPr>
                <w:sz w:val="24"/>
                <w:szCs w:val="24"/>
              </w:rPr>
            </w:pPr>
            <w:r>
              <w:rPr>
                <w:position w:val="4"/>
                <w:sz w:val="24"/>
                <w:szCs w:val="24"/>
              </w:rPr>
              <w:t>5</w:t>
            </w:r>
          </w:p>
        </w:tc>
        <w:tc>
          <w:tcPr>
            <w:tcW w:w="4536" w:type="dxa"/>
            <w:vMerge/>
          </w:tcPr>
          <w:p w:rsidR="007E4A15" w:rsidRDefault="007E4A15">
            <w:pPr>
              <w:jc w:val="center"/>
              <w:rPr>
                <w:sz w:val="24"/>
                <w:szCs w:val="24"/>
              </w:rPr>
            </w:pPr>
          </w:p>
        </w:tc>
      </w:tr>
      <w:tr w:rsidR="007E4A15">
        <w:tc>
          <w:tcPr>
            <w:tcW w:w="379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A15" w:rsidRDefault="00025702">
            <w:pPr>
              <w:jc w:val="center"/>
              <w:rPr>
                <w:position w:val="4"/>
                <w:sz w:val="24"/>
                <w:szCs w:val="24"/>
              </w:rPr>
            </w:pPr>
            <w:r>
              <w:rPr>
                <w:position w:val="4"/>
                <w:sz w:val="24"/>
                <w:szCs w:val="24"/>
              </w:rPr>
              <w:t>10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:rsidR="007E4A15" w:rsidRDefault="00025702">
            <w:pPr>
              <w:jc w:val="center"/>
              <w:rPr>
                <w:sz w:val="24"/>
                <w:szCs w:val="24"/>
              </w:rPr>
            </w:pPr>
            <w:r>
              <w:rPr>
                <w:position w:val="4"/>
                <w:sz w:val="24"/>
                <w:szCs w:val="24"/>
              </w:rPr>
              <w:t>60=</w:t>
            </w:r>
            <w:r>
              <w:rPr>
                <w:position w:val="4"/>
                <w:sz w:val="24"/>
                <w:szCs w:val="24"/>
              </w:rPr>
              <w:t>（</w:t>
            </w:r>
            <w:r>
              <w:rPr>
                <w:position w:val="4"/>
                <w:sz w:val="24"/>
                <w:szCs w:val="24"/>
              </w:rPr>
              <w:t>22+38</w:t>
            </w:r>
            <w:r>
              <w:rPr>
                <w:position w:val="4"/>
                <w:sz w:val="24"/>
                <w:szCs w:val="24"/>
              </w:rPr>
              <w:t>）</w:t>
            </w:r>
          </w:p>
        </w:tc>
      </w:tr>
      <w:tr w:rsidR="007E4A15">
        <w:tc>
          <w:tcPr>
            <w:tcW w:w="379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E4A15" w:rsidRDefault="00025702">
            <w:pPr>
              <w:jc w:val="center"/>
              <w:rPr>
                <w:position w:val="4"/>
                <w:sz w:val="24"/>
                <w:szCs w:val="24"/>
              </w:rPr>
            </w:pPr>
            <w:r>
              <w:rPr>
                <w:position w:val="4"/>
                <w:sz w:val="24"/>
                <w:szCs w:val="24"/>
              </w:rPr>
              <w:t>20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7E4A15" w:rsidRDefault="007E4A15">
            <w:pPr>
              <w:jc w:val="center"/>
              <w:rPr>
                <w:sz w:val="24"/>
                <w:szCs w:val="24"/>
              </w:rPr>
            </w:pPr>
          </w:p>
        </w:tc>
      </w:tr>
      <w:tr w:rsidR="007E4A15">
        <w:tc>
          <w:tcPr>
            <w:tcW w:w="379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E4A15" w:rsidRDefault="00025702">
            <w:pPr>
              <w:jc w:val="center"/>
              <w:rPr>
                <w:position w:val="4"/>
                <w:sz w:val="24"/>
                <w:szCs w:val="24"/>
              </w:rPr>
            </w:pPr>
            <w:r>
              <w:rPr>
                <w:position w:val="4"/>
                <w:sz w:val="24"/>
                <w:szCs w:val="24"/>
              </w:rPr>
              <w:t>25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7E4A15" w:rsidRDefault="007E4A15">
            <w:pPr>
              <w:jc w:val="center"/>
              <w:rPr>
                <w:sz w:val="24"/>
                <w:szCs w:val="24"/>
              </w:rPr>
            </w:pPr>
          </w:p>
        </w:tc>
      </w:tr>
      <w:tr w:rsidR="007E4A15">
        <w:tc>
          <w:tcPr>
            <w:tcW w:w="3794" w:type="dxa"/>
            <w:tcBorders>
              <w:top w:val="nil"/>
              <w:bottom w:val="single" w:sz="12" w:space="0" w:color="auto"/>
            </w:tcBorders>
            <w:vAlign w:val="center"/>
          </w:tcPr>
          <w:p w:rsidR="007E4A15" w:rsidRDefault="00025702">
            <w:pPr>
              <w:jc w:val="center"/>
              <w:rPr>
                <w:position w:val="4"/>
                <w:sz w:val="24"/>
                <w:szCs w:val="24"/>
              </w:rPr>
            </w:pPr>
            <w:r>
              <w:rPr>
                <w:position w:val="4"/>
                <w:sz w:val="24"/>
                <w:szCs w:val="24"/>
              </w:rPr>
              <w:t>30</w:t>
            </w:r>
          </w:p>
        </w:tc>
        <w:tc>
          <w:tcPr>
            <w:tcW w:w="4536" w:type="dxa"/>
            <w:vMerge/>
          </w:tcPr>
          <w:p w:rsidR="007E4A15" w:rsidRDefault="007E4A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4A15" w:rsidRDefault="00025702">
      <w:pPr>
        <w:spacing w:line="360" w:lineRule="auto"/>
        <w:ind w:firstLineChars="200" w:firstLine="480"/>
        <w:rPr>
          <w:sz w:val="24"/>
          <w:szCs w:val="24"/>
        </w:rPr>
      </w:pPr>
      <w:r>
        <w:rPr>
          <w:kern w:val="0"/>
          <w:sz w:val="24"/>
          <w:szCs w:val="24"/>
        </w:rPr>
        <w:t>取供试品，在两个金属支架之间设定一段距离（如图所示，并按表规定）</w:t>
      </w:r>
      <w:r>
        <w:rPr>
          <w:sz w:val="24"/>
          <w:szCs w:val="24"/>
        </w:rPr>
        <w:t>。用安瓿折断力仪加力，直至安瓿断裂，记录折断力值。</w:t>
      </w:r>
    </w:p>
    <w:p w:rsidR="007E4A15" w:rsidRDefault="00025702">
      <w:pPr>
        <w:adjustRightInd w:val="0"/>
        <w:spacing w:line="360" w:lineRule="auto"/>
        <w:ind w:firstLineChars="200" w:firstLine="420"/>
        <w:jc w:val="left"/>
        <w:textAlignment w:val="baseline"/>
        <w:rPr>
          <w:b/>
        </w:rPr>
      </w:pPr>
      <w:r>
        <w:t>注：在</w:t>
      </w:r>
      <w:r w:rsidR="00FD31D5" w:rsidRPr="00092147">
        <w:rPr>
          <w:rFonts w:hint="eastAsia"/>
        </w:rPr>
        <w:t>测定</w:t>
      </w:r>
      <w:r>
        <w:t>点刻痕易折安瓿折断力时，应将装置中的加力部件定位在刻痕中间（刻痕向下），</w:t>
      </w:r>
      <w:r>
        <w:lastRenderedPageBreak/>
        <w:t>否则折断力会增大。</w:t>
      </w:r>
    </w:p>
    <w:p w:rsidR="007E4A15" w:rsidRDefault="00025702">
      <w:pPr>
        <w:pStyle w:val="a7"/>
        <w:suppressLineNumbers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5EAB0" wp14:editId="26D93303">
                <wp:simplePos x="0" y="0"/>
                <wp:positionH relativeFrom="column">
                  <wp:posOffset>-66675</wp:posOffset>
                </wp:positionH>
                <wp:positionV relativeFrom="paragraph">
                  <wp:posOffset>121285</wp:posOffset>
                </wp:positionV>
                <wp:extent cx="5234940" cy="15240"/>
                <wp:effectExtent l="9525" t="6985" r="1333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494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400B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.25pt;margin-top:9.55pt;width:412.2pt;height: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"/>
            </w:pict>
          </mc:Fallback>
        </mc:AlternateContent>
      </w:r>
    </w:p>
    <w:p w:rsidR="007E4A15" w:rsidRDefault="00025702">
      <w:pPr>
        <w:pStyle w:val="a7"/>
        <w:suppressLineNumbers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起草单位：中国食品药品检定研究院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联系电话：</w:t>
      </w:r>
      <w:r>
        <w:rPr>
          <w:rFonts w:ascii="Times New Roman" w:hAnsi="Times New Roman" w:cs="Times New Roman"/>
          <w:sz w:val="24"/>
          <w:szCs w:val="24"/>
        </w:rPr>
        <w:t>010-67095110</w:t>
      </w:r>
    </w:p>
    <w:p w:rsidR="007E4A15" w:rsidRDefault="00025702">
      <w:pPr>
        <w:pStyle w:val="a7"/>
        <w:suppressLineNumbers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参与单位：中国医药包装协会、</w:t>
      </w:r>
      <w:r w:rsidR="00C37666" w:rsidRPr="00C37666">
        <w:rPr>
          <w:rFonts w:ascii="Times New Roman" w:hAnsi="Times New Roman" w:cs="Times New Roman" w:hint="eastAsia"/>
          <w:sz w:val="24"/>
          <w:szCs w:val="24"/>
        </w:rPr>
        <w:t>上海医药工业研究院药品包装材料科研检验中心</w:t>
      </w:r>
      <w:r>
        <w:rPr>
          <w:rFonts w:ascii="Times New Roman" w:hAnsi="Times New Roman" w:cs="Times New Roman"/>
          <w:sz w:val="24"/>
          <w:szCs w:val="24"/>
        </w:rPr>
        <w:t>、北京市药品包装材料检验所、</w:t>
      </w:r>
      <w:r w:rsidR="00C23CED">
        <w:rPr>
          <w:rFonts w:ascii="Times New Roman" w:hAnsi="Times New Roman" w:cs="Times New Roman"/>
          <w:sz w:val="24"/>
          <w:szCs w:val="24"/>
        </w:rPr>
        <w:t>江西省药品检验检测研究院、</w:t>
      </w:r>
      <w:r w:rsidR="00C23CED" w:rsidRPr="00C37666">
        <w:rPr>
          <w:rFonts w:ascii="Times New Roman" w:hAnsi="Times New Roman" w:cs="Times New Roman" w:hint="eastAsia"/>
          <w:sz w:val="24"/>
          <w:szCs w:val="24"/>
        </w:rPr>
        <w:t>山西省检验检测中心</w:t>
      </w:r>
      <w:r w:rsidR="00C23CED"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浙江省食品药品检验研究院、深圳市药品检验研究院、山东省药用玻璃股份有限公司、成都平原尼普洛药业包装有限公司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4A15" w:rsidRDefault="00025702">
      <w:pPr>
        <w:pStyle w:val="a7"/>
        <w:suppressLineNumber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玻璃安瓿折断力测定法起草说明</w:t>
      </w:r>
    </w:p>
    <w:p w:rsidR="007E4A15" w:rsidRDefault="007E4A15">
      <w:pPr>
        <w:pStyle w:val="a7"/>
        <w:suppressLineNumbers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E4A15" w:rsidRDefault="00025702">
      <w:pPr>
        <w:pStyle w:val="a7"/>
        <w:numPr>
          <w:ilvl w:val="0"/>
          <w:numId w:val="1"/>
        </w:numPr>
        <w:suppressLineNumbers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制定的目的意义</w:t>
      </w:r>
    </w:p>
    <w:p w:rsidR="007E4A15" w:rsidRDefault="00025702">
      <w:pPr>
        <w:pStyle w:val="a7"/>
        <w:suppressLineNumbers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玻璃安瓿折断力，是判定玻璃安瓿安全性的重要指标，测定使玻璃安瓿瓶颈与瓶身分开所要施加的力值。制定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玻璃安瓿折断力测定法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标准，科学有效指导玻璃安瓿折断力的性能测定。根据国家药典委员会构建药包材标准体系的要求，我院承担了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玻璃安瓿折断力测定法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方法标准制定任务。</w:t>
      </w:r>
    </w:p>
    <w:p w:rsidR="007E4A15" w:rsidRDefault="00025702" w:rsidP="00156FFE">
      <w:pPr>
        <w:pStyle w:val="a7"/>
        <w:suppressLineNumbers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二、制修订的总体思路</w:t>
      </w:r>
    </w:p>
    <w:p w:rsidR="007E4A15" w:rsidRDefault="00025702">
      <w:pPr>
        <w:pStyle w:val="a7"/>
        <w:suppressLineNumbers/>
        <w:spacing w:line="360" w:lineRule="auto"/>
        <w:ind w:firstLineChars="240" w:firstLine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遵循药典委对药包材标准体系的架构思路，参考《国家药包材标准》低硼硅玻璃安瓿（</w:t>
      </w:r>
      <w:r>
        <w:rPr>
          <w:rFonts w:ascii="Times New Roman" w:hAnsi="Times New Roman" w:cs="Times New Roman"/>
          <w:sz w:val="24"/>
          <w:szCs w:val="24"/>
        </w:rPr>
        <w:t>YBB00332002-2015</w:t>
      </w:r>
      <w:r>
        <w:rPr>
          <w:rFonts w:ascii="Times New Roman" w:hAnsi="Times New Roman" w:cs="Times New Roman"/>
          <w:sz w:val="24"/>
          <w:szCs w:val="24"/>
        </w:rPr>
        <w:t>）和中硼硅玻璃安瓿（</w:t>
      </w:r>
      <w:r>
        <w:rPr>
          <w:rFonts w:ascii="Times New Roman" w:hAnsi="Times New Roman" w:cs="Times New Roman"/>
          <w:sz w:val="24"/>
          <w:szCs w:val="24"/>
        </w:rPr>
        <w:t>YBB00322005-2-2015</w:t>
      </w:r>
      <w:r>
        <w:rPr>
          <w:rFonts w:ascii="Times New Roman" w:hAnsi="Times New Roman" w:cs="Times New Roman"/>
          <w:sz w:val="24"/>
          <w:szCs w:val="24"/>
        </w:rPr>
        <w:t>）、</w:t>
      </w:r>
      <w:r>
        <w:rPr>
          <w:rFonts w:ascii="Times New Roman" w:hAnsi="Times New Roman" w:cs="Times New Roman"/>
          <w:sz w:val="24"/>
          <w:szCs w:val="24"/>
        </w:rPr>
        <w:t>ISO 9187-1:2010</w:t>
      </w:r>
      <w:r>
        <w:rPr>
          <w:rFonts w:ascii="Times New Roman" w:hAnsi="Times New Roman" w:cs="Times New Roman"/>
          <w:sz w:val="24"/>
          <w:szCs w:val="24"/>
        </w:rPr>
        <w:t>医用注射器具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第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部分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注射剂用安瓿、</w:t>
      </w:r>
      <w:r>
        <w:rPr>
          <w:rFonts w:ascii="Times New Roman" w:hAnsi="Times New Roman" w:cs="Times New Roman"/>
          <w:sz w:val="24"/>
          <w:szCs w:val="24"/>
        </w:rPr>
        <w:t>ISO 9187-2:2010</w:t>
      </w:r>
      <w:r>
        <w:rPr>
          <w:rFonts w:ascii="Times New Roman" w:hAnsi="Times New Roman" w:cs="Times New Roman"/>
          <w:sz w:val="24"/>
          <w:szCs w:val="24"/>
        </w:rPr>
        <w:t>医用注射器具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第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部分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色点刻痕（</w:t>
      </w:r>
      <w:r>
        <w:rPr>
          <w:rFonts w:ascii="Times New Roman" w:hAnsi="Times New Roman" w:cs="Times New Roman"/>
          <w:sz w:val="24"/>
          <w:szCs w:val="24"/>
        </w:rPr>
        <w:t>OPC)</w:t>
      </w:r>
      <w:r>
        <w:rPr>
          <w:rFonts w:ascii="Times New Roman" w:hAnsi="Times New Roman" w:cs="Times New Roman"/>
          <w:sz w:val="24"/>
          <w:szCs w:val="24"/>
        </w:rPr>
        <w:t>安瓿、</w:t>
      </w:r>
      <w:r>
        <w:rPr>
          <w:rFonts w:ascii="Times New Roman" w:hAnsi="Times New Roman" w:cs="Times New Roman"/>
          <w:sz w:val="24"/>
          <w:szCs w:val="24"/>
        </w:rPr>
        <w:t xml:space="preserve">GB/T 2637-2016 </w:t>
      </w:r>
      <w:r>
        <w:rPr>
          <w:rFonts w:ascii="Times New Roman" w:hAnsi="Times New Roman" w:cs="Times New Roman"/>
          <w:sz w:val="24"/>
          <w:szCs w:val="24"/>
        </w:rPr>
        <w:t>安瓿中收载的产品标准，结合在日常试验时存在的问题，制定检测方法。</w:t>
      </w:r>
    </w:p>
    <w:p w:rsidR="007E4A15" w:rsidRDefault="00156FFE">
      <w:pPr>
        <w:pStyle w:val="a7"/>
        <w:suppressLineNumbers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三</w:t>
      </w:r>
      <w:bookmarkStart w:id="0" w:name="_GoBack"/>
      <w:bookmarkEnd w:id="0"/>
      <w:r w:rsidR="00025702">
        <w:rPr>
          <w:rFonts w:ascii="Times New Roman" w:hAnsi="Times New Roman" w:cs="Times New Roman"/>
          <w:sz w:val="24"/>
          <w:szCs w:val="24"/>
        </w:rPr>
        <w:t>、需重点说明的问题</w:t>
      </w:r>
    </w:p>
    <w:p w:rsidR="007E4A15" w:rsidRDefault="00025702">
      <w:pPr>
        <w:pStyle w:val="a7"/>
        <w:suppressLineNumbers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按《中国药典》</w:t>
      </w: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年版格式编制本方法。</w:t>
      </w:r>
    </w:p>
    <w:p w:rsidR="007E4A15" w:rsidRDefault="00025702">
      <w:pPr>
        <w:pStyle w:val="a7"/>
        <w:suppressLineNumbers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按《中国药典》</w:t>
      </w: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年版及药包材标准命名原则，拟定标准名称为：玻璃安瓿折断力测定法。</w:t>
      </w:r>
    </w:p>
    <w:p w:rsidR="007E4A15" w:rsidRDefault="00025702">
      <w:pPr>
        <w:pStyle w:val="a7"/>
        <w:suppressLineNumbers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现行的产品标准</w:t>
      </w:r>
      <w:r>
        <w:rPr>
          <w:rFonts w:ascii="Times New Roman" w:hAnsi="Times New Roman" w:cs="Times New Roman"/>
          <w:sz w:val="24"/>
          <w:szCs w:val="24"/>
        </w:rPr>
        <w:t>YBB00332002-2015</w:t>
      </w:r>
      <w:r>
        <w:rPr>
          <w:rFonts w:ascii="Times New Roman" w:hAnsi="Times New Roman" w:cs="Times New Roman"/>
          <w:sz w:val="24"/>
          <w:szCs w:val="24"/>
        </w:rPr>
        <w:t>和</w:t>
      </w:r>
      <w:r>
        <w:rPr>
          <w:rFonts w:ascii="Times New Roman" w:hAnsi="Times New Roman" w:cs="Times New Roman"/>
          <w:sz w:val="24"/>
          <w:szCs w:val="24"/>
        </w:rPr>
        <w:t>YBB00322005-2-2015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ISO 9187-1:2010</w:t>
      </w:r>
      <w:r>
        <w:rPr>
          <w:rFonts w:ascii="Times New Roman" w:hAnsi="Times New Roman" w:cs="Times New Roman"/>
          <w:sz w:val="24"/>
          <w:szCs w:val="24"/>
        </w:rPr>
        <w:t>和</w:t>
      </w:r>
      <w:r>
        <w:rPr>
          <w:rFonts w:ascii="Times New Roman" w:hAnsi="Times New Roman" w:cs="Times New Roman"/>
          <w:sz w:val="24"/>
          <w:szCs w:val="24"/>
        </w:rPr>
        <w:t>ISO 9187-2:201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GB/T 2637-2016</w:t>
      </w:r>
      <w:r>
        <w:rPr>
          <w:rFonts w:ascii="Times New Roman" w:hAnsi="Times New Roman" w:cs="Times New Roman"/>
          <w:sz w:val="24"/>
          <w:szCs w:val="24"/>
        </w:rPr>
        <w:t>规定的仪器和试验装置、测定方法均一致，起草玻璃安瓿折断力测定法仍采用原测试法，规定使用仪器和试验装置、试验速度保持不变；修订标准中的支架，均为金属支架。</w:t>
      </w:r>
    </w:p>
    <w:p w:rsidR="007E4A15" w:rsidRDefault="00025702">
      <w:pPr>
        <w:pStyle w:val="a7"/>
        <w:suppressLineNumbers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该方法的结果判定详见《中国药典》药品包装用玻璃容器通则公示稿。</w:t>
      </w:r>
    </w:p>
    <w:sectPr w:rsidR="007E4A15">
      <w:headerReference w:type="even" r:id="rId10"/>
      <w:headerReference w:type="default" r:id="rId11"/>
      <w:footerReference w:type="default" r:id="rId12"/>
      <w:headerReference w:type="first" r:id="rId13"/>
      <w:endnotePr>
        <w:numFmt w:val="decimal"/>
      </w:endnotePr>
      <w:pgSz w:w="12240" w:h="15840"/>
      <w:pgMar w:top="1440" w:right="1800" w:bottom="1440" w:left="1800" w:header="720" w:footer="720" w:gutter="0"/>
      <w:lnNumType w:countBy="1" w:restart="continuous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B6F" w:rsidRDefault="00AA5B6F">
      <w:r>
        <w:separator/>
      </w:r>
    </w:p>
  </w:endnote>
  <w:endnote w:type="continuationSeparator" w:id="0">
    <w:p w:rsidR="00AA5B6F" w:rsidRDefault="00AA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A15" w:rsidRDefault="00025702">
    <w:pPr>
      <w:pStyle w:val="ad"/>
      <w:jc w:val="center"/>
      <w:rPr>
        <w:rFonts w:cs="Times New Roman"/>
      </w:rPr>
    </w:pPr>
    <w:r>
      <w:rPr>
        <w:rFonts w:ascii="华文仿宋" w:eastAsia="华文仿宋" w:hAnsi="华文仿宋" w:cs="华文仿宋"/>
        <w:sz w:val="21"/>
        <w:szCs w:val="21"/>
      </w:rPr>
      <w:fldChar w:fldCharType="begin"/>
    </w:r>
    <w:r>
      <w:rPr>
        <w:rFonts w:ascii="华文仿宋" w:eastAsia="华文仿宋" w:hAnsi="华文仿宋" w:cs="华文仿宋"/>
        <w:sz w:val="21"/>
        <w:szCs w:val="21"/>
      </w:rPr>
      <w:instrText xml:space="preserve"> PAGE   \* MERGEFORMAT </w:instrText>
    </w:r>
    <w:r>
      <w:rPr>
        <w:rFonts w:ascii="华文仿宋" w:eastAsia="华文仿宋" w:hAnsi="华文仿宋" w:cs="华文仿宋"/>
        <w:sz w:val="21"/>
        <w:szCs w:val="21"/>
      </w:rPr>
      <w:fldChar w:fldCharType="separate"/>
    </w:r>
    <w:r w:rsidR="00156FFE" w:rsidRPr="00156FFE">
      <w:rPr>
        <w:rFonts w:ascii="华文仿宋" w:eastAsia="华文仿宋" w:hAnsi="华文仿宋" w:cs="华文仿宋"/>
        <w:noProof/>
        <w:sz w:val="21"/>
        <w:szCs w:val="21"/>
        <w:lang w:val="zh-CN"/>
      </w:rPr>
      <w:t>1</w:t>
    </w:r>
    <w:r>
      <w:rPr>
        <w:rFonts w:ascii="华文仿宋" w:eastAsia="华文仿宋" w:hAnsi="华文仿宋" w:cs="华文仿宋"/>
        <w:sz w:val="21"/>
        <w:szCs w:val="21"/>
      </w:rPr>
      <w:fldChar w:fldCharType="end"/>
    </w:r>
  </w:p>
  <w:p w:rsidR="007E4A15" w:rsidRDefault="007E4A15">
    <w:pPr>
      <w:pStyle w:val="ad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B6F" w:rsidRDefault="00AA5B6F">
      <w:r>
        <w:separator/>
      </w:r>
    </w:p>
  </w:footnote>
  <w:footnote w:type="continuationSeparator" w:id="0">
    <w:p w:rsidR="00AA5B6F" w:rsidRDefault="00AA5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A15" w:rsidRDefault="00AA5B6F">
    <w:pPr>
      <w:pStyle w:val="af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9732" o:spid="_x0000_s2050" type="#_x0000_t136" style="position:absolute;left:0;text-align:left;margin-left:0;margin-top:0;width:456.8pt;height:152.25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A15" w:rsidRDefault="00AA5B6F">
    <w:pPr>
      <w:pStyle w:val="af"/>
      <w:tabs>
        <w:tab w:val="clear" w:pos="4153"/>
        <w:tab w:val="clear" w:pos="8306"/>
        <w:tab w:val="center" w:pos="3993"/>
        <w:tab w:val="right" w:pos="7987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9733" o:spid="_x0000_s2051" type="#_x0000_t136" style="position:absolute;left:0;text-align:left;margin-left:0;margin-top:0;width:456.8pt;height:152.25pt;rotation:315;z-index:-25165516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公示稿"/>
          <w10:wrap anchorx="margin" anchory="margin"/>
        </v:shape>
      </w:pict>
    </w:r>
    <w:r w:rsidR="00025702">
      <w:rPr>
        <w:rFonts w:ascii="Times New Roman" w:hAnsi="Times New Roman" w:cs="Times New Roman"/>
      </w:rPr>
      <w:t>202</w:t>
    </w:r>
    <w:r w:rsidR="00025702">
      <w:rPr>
        <w:rFonts w:ascii="Times New Roman" w:hAnsi="Times New Roman" w:cs="Times New Roman" w:hint="eastAsia"/>
      </w:rPr>
      <w:t>4</w:t>
    </w:r>
    <w:r w:rsidR="00025702">
      <w:rPr>
        <w:rFonts w:ascii="Times New Roman" w:hAnsi="Times New Roman" w:cs="Times New Roman"/>
      </w:rPr>
      <w:t>年</w:t>
    </w:r>
    <w:r w:rsidR="00156FFE">
      <w:rPr>
        <w:rFonts w:ascii="Times New Roman" w:hAnsi="Times New Roman" w:cs="Times New Roman"/>
      </w:rPr>
      <w:t>2</w:t>
    </w:r>
    <w:r w:rsidR="00025702">
      <w:rPr>
        <w:rFonts w:ascii="Times New Roman" w:hAnsi="Times New Roman" w:cs="Times New Roman"/>
      </w:rPr>
      <w:t>月</w:t>
    </w:r>
    <w:r w:rsidR="00025702">
      <w:rPr>
        <w:rFonts w:ascii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A15" w:rsidRDefault="00AA5B6F">
    <w:pPr>
      <w:pStyle w:val="af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9731" o:spid="_x0000_s2049" type="#_x0000_t136" style="position:absolute;left:0;text-align:left;margin-left:0;margin-top:0;width:456.8pt;height:152.25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公示稿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70580"/>
    <w:multiLevelType w:val="multilevel"/>
    <w:tmpl w:val="45870580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21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ZjQ5MWQ4YWVjODlhOWQyMTIzMzRlOWM2MzIzZjUifQ=="/>
    <w:docVar w:name="KSO_WPS_MARK_KEY" w:val="1ac3010e-88a3-416a-bed5-fc64c2620b65"/>
  </w:docVars>
  <w:rsids>
    <w:rsidRoot w:val="00A4732B"/>
    <w:rsid w:val="00012A9D"/>
    <w:rsid w:val="00015814"/>
    <w:rsid w:val="00016004"/>
    <w:rsid w:val="00016CED"/>
    <w:rsid w:val="000219EB"/>
    <w:rsid w:val="00021A46"/>
    <w:rsid w:val="0002482F"/>
    <w:rsid w:val="00025702"/>
    <w:rsid w:val="0003188B"/>
    <w:rsid w:val="00050ABA"/>
    <w:rsid w:val="0005156E"/>
    <w:rsid w:val="00051B62"/>
    <w:rsid w:val="000601A8"/>
    <w:rsid w:val="00071193"/>
    <w:rsid w:val="00071A4F"/>
    <w:rsid w:val="000775AE"/>
    <w:rsid w:val="00084FD5"/>
    <w:rsid w:val="00090F36"/>
    <w:rsid w:val="00092147"/>
    <w:rsid w:val="00097240"/>
    <w:rsid w:val="000A13CB"/>
    <w:rsid w:val="000A3B4E"/>
    <w:rsid w:val="000A4652"/>
    <w:rsid w:val="000B4C1A"/>
    <w:rsid w:val="000B6C95"/>
    <w:rsid w:val="000C5051"/>
    <w:rsid w:val="000C5C48"/>
    <w:rsid w:val="000F14A5"/>
    <w:rsid w:val="000F51D0"/>
    <w:rsid w:val="00101F14"/>
    <w:rsid w:val="00112744"/>
    <w:rsid w:val="00120B49"/>
    <w:rsid w:val="00125A86"/>
    <w:rsid w:val="00130CCE"/>
    <w:rsid w:val="00132E56"/>
    <w:rsid w:val="00140757"/>
    <w:rsid w:val="001469BE"/>
    <w:rsid w:val="00152252"/>
    <w:rsid w:val="00155B91"/>
    <w:rsid w:val="00156FFE"/>
    <w:rsid w:val="001577A8"/>
    <w:rsid w:val="001705F3"/>
    <w:rsid w:val="00173D16"/>
    <w:rsid w:val="00181905"/>
    <w:rsid w:val="00182D0C"/>
    <w:rsid w:val="00193EAF"/>
    <w:rsid w:val="001954C3"/>
    <w:rsid w:val="001A0BE6"/>
    <w:rsid w:val="001A5EBE"/>
    <w:rsid w:val="001B2A81"/>
    <w:rsid w:val="001B4C3E"/>
    <w:rsid w:val="001C05AE"/>
    <w:rsid w:val="001C3B74"/>
    <w:rsid w:val="001D5B59"/>
    <w:rsid w:val="001E36B7"/>
    <w:rsid w:val="001E43CF"/>
    <w:rsid w:val="001F2CAA"/>
    <w:rsid w:val="001F5BCF"/>
    <w:rsid w:val="00206B5E"/>
    <w:rsid w:val="00206DCF"/>
    <w:rsid w:val="00211684"/>
    <w:rsid w:val="00217A17"/>
    <w:rsid w:val="00220730"/>
    <w:rsid w:val="00222754"/>
    <w:rsid w:val="00234679"/>
    <w:rsid w:val="00242D6A"/>
    <w:rsid w:val="00245C5C"/>
    <w:rsid w:val="00245D42"/>
    <w:rsid w:val="00255443"/>
    <w:rsid w:val="00255EFE"/>
    <w:rsid w:val="00266913"/>
    <w:rsid w:val="00271C40"/>
    <w:rsid w:val="002744AB"/>
    <w:rsid w:val="00276022"/>
    <w:rsid w:val="00285E24"/>
    <w:rsid w:val="00293DCF"/>
    <w:rsid w:val="002A3ADF"/>
    <w:rsid w:val="002A5F4B"/>
    <w:rsid w:val="002B7535"/>
    <w:rsid w:val="002B7862"/>
    <w:rsid w:val="002C465B"/>
    <w:rsid w:val="002C5B36"/>
    <w:rsid w:val="002D06AF"/>
    <w:rsid w:val="002D5037"/>
    <w:rsid w:val="002D76DF"/>
    <w:rsid w:val="002D793C"/>
    <w:rsid w:val="002E56AA"/>
    <w:rsid w:val="00302424"/>
    <w:rsid w:val="0030330B"/>
    <w:rsid w:val="003038E5"/>
    <w:rsid w:val="00304CDF"/>
    <w:rsid w:val="0030548B"/>
    <w:rsid w:val="00307D05"/>
    <w:rsid w:val="0031049D"/>
    <w:rsid w:val="0031085E"/>
    <w:rsid w:val="00315205"/>
    <w:rsid w:val="00317372"/>
    <w:rsid w:val="0033758F"/>
    <w:rsid w:val="003522DE"/>
    <w:rsid w:val="00354461"/>
    <w:rsid w:val="00356A05"/>
    <w:rsid w:val="00364BAA"/>
    <w:rsid w:val="003864D2"/>
    <w:rsid w:val="00393FCE"/>
    <w:rsid w:val="00397392"/>
    <w:rsid w:val="003A38F6"/>
    <w:rsid w:val="003B0958"/>
    <w:rsid w:val="003B63C3"/>
    <w:rsid w:val="003C6ADB"/>
    <w:rsid w:val="003C77C1"/>
    <w:rsid w:val="003D006A"/>
    <w:rsid w:val="003D1C1D"/>
    <w:rsid w:val="003D284D"/>
    <w:rsid w:val="003D3B73"/>
    <w:rsid w:val="003E055C"/>
    <w:rsid w:val="003E3920"/>
    <w:rsid w:val="003E406F"/>
    <w:rsid w:val="003E52D6"/>
    <w:rsid w:val="003F13A9"/>
    <w:rsid w:val="003F1A18"/>
    <w:rsid w:val="003F1C64"/>
    <w:rsid w:val="003F46E1"/>
    <w:rsid w:val="003F5414"/>
    <w:rsid w:val="00402297"/>
    <w:rsid w:val="00403FD5"/>
    <w:rsid w:val="0040509D"/>
    <w:rsid w:val="00405357"/>
    <w:rsid w:val="0040758A"/>
    <w:rsid w:val="00417C3D"/>
    <w:rsid w:val="00421238"/>
    <w:rsid w:val="0043287B"/>
    <w:rsid w:val="004338D9"/>
    <w:rsid w:val="004354AB"/>
    <w:rsid w:val="00435604"/>
    <w:rsid w:val="004359D7"/>
    <w:rsid w:val="00443A40"/>
    <w:rsid w:val="004456E7"/>
    <w:rsid w:val="00447DD1"/>
    <w:rsid w:val="00453861"/>
    <w:rsid w:val="004542D8"/>
    <w:rsid w:val="00466DA0"/>
    <w:rsid w:val="00494805"/>
    <w:rsid w:val="00496E00"/>
    <w:rsid w:val="004A39CC"/>
    <w:rsid w:val="004B4A9B"/>
    <w:rsid w:val="004B560B"/>
    <w:rsid w:val="004C2C1E"/>
    <w:rsid w:val="004D1836"/>
    <w:rsid w:val="004D4CFE"/>
    <w:rsid w:val="004E16EF"/>
    <w:rsid w:val="004E3EA1"/>
    <w:rsid w:val="004E4D21"/>
    <w:rsid w:val="004E6F87"/>
    <w:rsid w:val="004E748E"/>
    <w:rsid w:val="004F53C9"/>
    <w:rsid w:val="00507976"/>
    <w:rsid w:val="00527BD2"/>
    <w:rsid w:val="00531461"/>
    <w:rsid w:val="0053211E"/>
    <w:rsid w:val="00533F6F"/>
    <w:rsid w:val="00536D43"/>
    <w:rsid w:val="005452EC"/>
    <w:rsid w:val="00547E3C"/>
    <w:rsid w:val="0055110A"/>
    <w:rsid w:val="00570AF7"/>
    <w:rsid w:val="00577C18"/>
    <w:rsid w:val="00584344"/>
    <w:rsid w:val="0058652D"/>
    <w:rsid w:val="0059352C"/>
    <w:rsid w:val="00594421"/>
    <w:rsid w:val="005A2F34"/>
    <w:rsid w:val="005A76B2"/>
    <w:rsid w:val="005B26EA"/>
    <w:rsid w:val="005C2792"/>
    <w:rsid w:val="005C4A22"/>
    <w:rsid w:val="005C5B0F"/>
    <w:rsid w:val="005D19C8"/>
    <w:rsid w:val="005D39B6"/>
    <w:rsid w:val="005E3D7C"/>
    <w:rsid w:val="005F1804"/>
    <w:rsid w:val="0060600A"/>
    <w:rsid w:val="00616C23"/>
    <w:rsid w:val="00617897"/>
    <w:rsid w:val="00621A38"/>
    <w:rsid w:val="00624A39"/>
    <w:rsid w:val="00634E3E"/>
    <w:rsid w:val="00634F5C"/>
    <w:rsid w:val="00640BAD"/>
    <w:rsid w:val="00642E64"/>
    <w:rsid w:val="00644357"/>
    <w:rsid w:val="006503FB"/>
    <w:rsid w:val="006528AB"/>
    <w:rsid w:val="00655DB5"/>
    <w:rsid w:val="006576EF"/>
    <w:rsid w:val="0066507A"/>
    <w:rsid w:val="00666690"/>
    <w:rsid w:val="00666FB4"/>
    <w:rsid w:val="00667EBE"/>
    <w:rsid w:val="00676338"/>
    <w:rsid w:val="00676E02"/>
    <w:rsid w:val="006816C9"/>
    <w:rsid w:val="00683A01"/>
    <w:rsid w:val="00683B17"/>
    <w:rsid w:val="0068490A"/>
    <w:rsid w:val="00685D74"/>
    <w:rsid w:val="00690780"/>
    <w:rsid w:val="00691D93"/>
    <w:rsid w:val="006A1FAE"/>
    <w:rsid w:val="006A3508"/>
    <w:rsid w:val="006A6131"/>
    <w:rsid w:val="006B1F94"/>
    <w:rsid w:val="006B3044"/>
    <w:rsid w:val="006B676B"/>
    <w:rsid w:val="006C5A18"/>
    <w:rsid w:val="006C64C9"/>
    <w:rsid w:val="006C71A0"/>
    <w:rsid w:val="006D1955"/>
    <w:rsid w:val="006D476F"/>
    <w:rsid w:val="006E04E0"/>
    <w:rsid w:val="006E3EBE"/>
    <w:rsid w:val="006E68AE"/>
    <w:rsid w:val="007013D9"/>
    <w:rsid w:val="00706321"/>
    <w:rsid w:val="007076BD"/>
    <w:rsid w:val="00711418"/>
    <w:rsid w:val="00713D8C"/>
    <w:rsid w:val="00716C7B"/>
    <w:rsid w:val="00724E58"/>
    <w:rsid w:val="00727C15"/>
    <w:rsid w:val="0074370E"/>
    <w:rsid w:val="00753E58"/>
    <w:rsid w:val="00756FD6"/>
    <w:rsid w:val="00760824"/>
    <w:rsid w:val="0076114E"/>
    <w:rsid w:val="007646F4"/>
    <w:rsid w:val="00764A64"/>
    <w:rsid w:val="00772194"/>
    <w:rsid w:val="00780F1B"/>
    <w:rsid w:val="00786464"/>
    <w:rsid w:val="007973B4"/>
    <w:rsid w:val="007A198F"/>
    <w:rsid w:val="007A405B"/>
    <w:rsid w:val="007B65B4"/>
    <w:rsid w:val="007C1156"/>
    <w:rsid w:val="007C4612"/>
    <w:rsid w:val="007C472E"/>
    <w:rsid w:val="007D10CC"/>
    <w:rsid w:val="007D59D2"/>
    <w:rsid w:val="007E10AB"/>
    <w:rsid w:val="007E4A15"/>
    <w:rsid w:val="007F341E"/>
    <w:rsid w:val="007F362E"/>
    <w:rsid w:val="007F52DB"/>
    <w:rsid w:val="007F7A8B"/>
    <w:rsid w:val="00800C4E"/>
    <w:rsid w:val="00814C8C"/>
    <w:rsid w:val="008166AD"/>
    <w:rsid w:val="00817D45"/>
    <w:rsid w:val="00817FD3"/>
    <w:rsid w:val="008271D8"/>
    <w:rsid w:val="00832827"/>
    <w:rsid w:val="00832D20"/>
    <w:rsid w:val="00847034"/>
    <w:rsid w:val="00847D17"/>
    <w:rsid w:val="00861D17"/>
    <w:rsid w:val="00871FE6"/>
    <w:rsid w:val="00873D18"/>
    <w:rsid w:val="00877A0B"/>
    <w:rsid w:val="00885B5E"/>
    <w:rsid w:val="008918FF"/>
    <w:rsid w:val="008A39AC"/>
    <w:rsid w:val="008B430F"/>
    <w:rsid w:val="008C214D"/>
    <w:rsid w:val="008D136A"/>
    <w:rsid w:val="008F68D6"/>
    <w:rsid w:val="008F6BBD"/>
    <w:rsid w:val="00913A37"/>
    <w:rsid w:val="00914822"/>
    <w:rsid w:val="00923FDC"/>
    <w:rsid w:val="00926647"/>
    <w:rsid w:val="00932101"/>
    <w:rsid w:val="00935FAA"/>
    <w:rsid w:val="00953410"/>
    <w:rsid w:val="00957182"/>
    <w:rsid w:val="00957C42"/>
    <w:rsid w:val="00970619"/>
    <w:rsid w:val="009726F4"/>
    <w:rsid w:val="009728AA"/>
    <w:rsid w:val="00980FDB"/>
    <w:rsid w:val="009835A8"/>
    <w:rsid w:val="00984988"/>
    <w:rsid w:val="00985B2F"/>
    <w:rsid w:val="00990BAA"/>
    <w:rsid w:val="00995DCE"/>
    <w:rsid w:val="009975F3"/>
    <w:rsid w:val="009B43DF"/>
    <w:rsid w:val="009C0C2D"/>
    <w:rsid w:val="009C7881"/>
    <w:rsid w:val="009D0A22"/>
    <w:rsid w:val="009E170D"/>
    <w:rsid w:val="009E5154"/>
    <w:rsid w:val="009E6493"/>
    <w:rsid w:val="009E7092"/>
    <w:rsid w:val="009E7344"/>
    <w:rsid w:val="00A04895"/>
    <w:rsid w:val="00A05B38"/>
    <w:rsid w:val="00A06A51"/>
    <w:rsid w:val="00A07A4B"/>
    <w:rsid w:val="00A16B00"/>
    <w:rsid w:val="00A24C40"/>
    <w:rsid w:val="00A3043C"/>
    <w:rsid w:val="00A3310A"/>
    <w:rsid w:val="00A3442E"/>
    <w:rsid w:val="00A404D9"/>
    <w:rsid w:val="00A43908"/>
    <w:rsid w:val="00A4732B"/>
    <w:rsid w:val="00A503AE"/>
    <w:rsid w:val="00A626DE"/>
    <w:rsid w:val="00A62A0B"/>
    <w:rsid w:val="00A6764E"/>
    <w:rsid w:val="00A735FE"/>
    <w:rsid w:val="00A758FA"/>
    <w:rsid w:val="00A77C86"/>
    <w:rsid w:val="00A77D85"/>
    <w:rsid w:val="00A81A8D"/>
    <w:rsid w:val="00A8508C"/>
    <w:rsid w:val="00A875AA"/>
    <w:rsid w:val="00A94A14"/>
    <w:rsid w:val="00AA5B6F"/>
    <w:rsid w:val="00AA6575"/>
    <w:rsid w:val="00AA69DA"/>
    <w:rsid w:val="00AA6C8F"/>
    <w:rsid w:val="00AB00A4"/>
    <w:rsid w:val="00AB612B"/>
    <w:rsid w:val="00AC60B7"/>
    <w:rsid w:val="00AC689B"/>
    <w:rsid w:val="00AE4B2E"/>
    <w:rsid w:val="00AE4D72"/>
    <w:rsid w:val="00AF14FA"/>
    <w:rsid w:val="00B04439"/>
    <w:rsid w:val="00B05C29"/>
    <w:rsid w:val="00B102D2"/>
    <w:rsid w:val="00B24CB7"/>
    <w:rsid w:val="00B31F2D"/>
    <w:rsid w:val="00B415A7"/>
    <w:rsid w:val="00B47738"/>
    <w:rsid w:val="00B50E2F"/>
    <w:rsid w:val="00B5195E"/>
    <w:rsid w:val="00B52697"/>
    <w:rsid w:val="00B55F90"/>
    <w:rsid w:val="00B5797A"/>
    <w:rsid w:val="00B61F5B"/>
    <w:rsid w:val="00B62F4E"/>
    <w:rsid w:val="00B72523"/>
    <w:rsid w:val="00B85F33"/>
    <w:rsid w:val="00B90FB1"/>
    <w:rsid w:val="00B9175E"/>
    <w:rsid w:val="00B942E1"/>
    <w:rsid w:val="00B94B78"/>
    <w:rsid w:val="00B97192"/>
    <w:rsid w:val="00BA7B81"/>
    <w:rsid w:val="00BB3F7E"/>
    <w:rsid w:val="00BB48EF"/>
    <w:rsid w:val="00BC4D9B"/>
    <w:rsid w:val="00BC6E19"/>
    <w:rsid w:val="00BC7B50"/>
    <w:rsid w:val="00BD42DF"/>
    <w:rsid w:val="00BD7EBD"/>
    <w:rsid w:val="00BE0BA8"/>
    <w:rsid w:val="00BE3F76"/>
    <w:rsid w:val="00BE6B69"/>
    <w:rsid w:val="00BF19F6"/>
    <w:rsid w:val="00BF5955"/>
    <w:rsid w:val="00BF772E"/>
    <w:rsid w:val="00C0359B"/>
    <w:rsid w:val="00C122D4"/>
    <w:rsid w:val="00C12CCE"/>
    <w:rsid w:val="00C21170"/>
    <w:rsid w:val="00C21CE3"/>
    <w:rsid w:val="00C23CED"/>
    <w:rsid w:val="00C25AFF"/>
    <w:rsid w:val="00C266AC"/>
    <w:rsid w:val="00C350F2"/>
    <w:rsid w:val="00C37666"/>
    <w:rsid w:val="00C51000"/>
    <w:rsid w:val="00C644F9"/>
    <w:rsid w:val="00C77CB7"/>
    <w:rsid w:val="00C806D0"/>
    <w:rsid w:val="00C8153B"/>
    <w:rsid w:val="00C8561E"/>
    <w:rsid w:val="00C905A3"/>
    <w:rsid w:val="00C90981"/>
    <w:rsid w:val="00C91A9E"/>
    <w:rsid w:val="00C91EA5"/>
    <w:rsid w:val="00C923D8"/>
    <w:rsid w:val="00C932E3"/>
    <w:rsid w:val="00C94A43"/>
    <w:rsid w:val="00CA6D47"/>
    <w:rsid w:val="00CA6D90"/>
    <w:rsid w:val="00CB3869"/>
    <w:rsid w:val="00CC0E81"/>
    <w:rsid w:val="00CD33A2"/>
    <w:rsid w:val="00CE0E95"/>
    <w:rsid w:val="00CE4E23"/>
    <w:rsid w:val="00CF026C"/>
    <w:rsid w:val="00CF2E49"/>
    <w:rsid w:val="00D12793"/>
    <w:rsid w:val="00D147A7"/>
    <w:rsid w:val="00D221D1"/>
    <w:rsid w:val="00D24B38"/>
    <w:rsid w:val="00D257C3"/>
    <w:rsid w:val="00D30211"/>
    <w:rsid w:val="00D32755"/>
    <w:rsid w:val="00D33D18"/>
    <w:rsid w:val="00D3669B"/>
    <w:rsid w:val="00D42881"/>
    <w:rsid w:val="00D4696C"/>
    <w:rsid w:val="00D576FC"/>
    <w:rsid w:val="00D6170E"/>
    <w:rsid w:val="00D62862"/>
    <w:rsid w:val="00D81D4B"/>
    <w:rsid w:val="00D84AF0"/>
    <w:rsid w:val="00D93AEC"/>
    <w:rsid w:val="00D94CAD"/>
    <w:rsid w:val="00D9581B"/>
    <w:rsid w:val="00D95CD1"/>
    <w:rsid w:val="00D97F9F"/>
    <w:rsid w:val="00DA0FB8"/>
    <w:rsid w:val="00DB4511"/>
    <w:rsid w:val="00DC1ECE"/>
    <w:rsid w:val="00DD0957"/>
    <w:rsid w:val="00DE0063"/>
    <w:rsid w:val="00DE4EB1"/>
    <w:rsid w:val="00DE5DFC"/>
    <w:rsid w:val="00DE6EA2"/>
    <w:rsid w:val="00DF6694"/>
    <w:rsid w:val="00DF68C1"/>
    <w:rsid w:val="00E035CC"/>
    <w:rsid w:val="00E105D4"/>
    <w:rsid w:val="00E127E9"/>
    <w:rsid w:val="00E16B66"/>
    <w:rsid w:val="00E31BF5"/>
    <w:rsid w:val="00E3643B"/>
    <w:rsid w:val="00E45298"/>
    <w:rsid w:val="00E45BB7"/>
    <w:rsid w:val="00E46334"/>
    <w:rsid w:val="00E63317"/>
    <w:rsid w:val="00E66553"/>
    <w:rsid w:val="00E77286"/>
    <w:rsid w:val="00E83CFD"/>
    <w:rsid w:val="00E84B87"/>
    <w:rsid w:val="00E864E2"/>
    <w:rsid w:val="00E93AF4"/>
    <w:rsid w:val="00EA3957"/>
    <w:rsid w:val="00EA3B43"/>
    <w:rsid w:val="00EA4909"/>
    <w:rsid w:val="00EA590A"/>
    <w:rsid w:val="00EA6F7D"/>
    <w:rsid w:val="00EB4345"/>
    <w:rsid w:val="00EB4B81"/>
    <w:rsid w:val="00EC290F"/>
    <w:rsid w:val="00EC62CE"/>
    <w:rsid w:val="00ED0305"/>
    <w:rsid w:val="00ED08B2"/>
    <w:rsid w:val="00ED730B"/>
    <w:rsid w:val="00EE2DBC"/>
    <w:rsid w:val="00EF1C71"/>
    <w:rsid w:val="00EF36A5"/>
    <w:rsid w:val="00EF481A"/>
    <w:rsid w:val="00F06313"/>
    <w:rsid w:val="00F1522D"/>
    <w:rsid w:val="00F16AEB"/>
    <w:rsid w:val="00F24BA7"/>
    <w:rsid w:val="00F3251B"/>
    <w:rsid w:val="00F330D6"/>
    <w:rsid w:val="00F41812"/>
    <w:rsid w:val="00F45E68"/>
    <w:rsid w:val="00F50DA6"/>
    <w:rsid w:val="00F557CB"/>
    <w:rsid w:val="00F63948"/>
    <w:rsid w:val="00F742A0"/>
    <w:rsid w:val="00F87752"/>
    <w:rsid w:val="00F90992"/>
    <w:rsid w:val="00F953CA"/>
    <w:rsid w:val="00F96010"/>
    <w:rsid w:val="00FA3557"/>
    <w:rsid w:val="00FA3F5C"/>
    <w:rsid w:val="00FA6CD1"/>
    <w:rsid w:val="00FC0659"/>
    <w:rsid w:val="00FC45FE"/>
    <w:rsid w:val="00FC56EC"/>
    <w:rsid w:val="00FD31D5"/>
    <w:rsid w:val="00FE3AF8"/>
    <w:rsid w:val="00FF5EC6"/>
    <w:rsid w:val="19FF760C"/>
    <w:rsid w:val="2F7C4E2F"/>
    <w:rsid w:val="497D7362"/>
    <w:rsid w:val="7F3C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3BDB97A0"/>
  <w15:docId w15:val="{B737C6CA-707F-4B89-B76A-0522A399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 w:qFormat="1"/>
    <w:lsdException w:name="page number" w:semiHidden="1" w:unhideWhenUsed="1"/>
    <w:lsdException w:name="endnote reference" w:semiHidden="1" w:qFormat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line="360" w:lineRule="auto"/>
      <w:ind w:left="425" w:hanging="425"/>
      <w:outlineLvl w:val="1"/>
    </w:pPr>
    <w:rPr>
      <w:rFonts w:ascii="Calibri Light" w:hAnsi="Calibri Light" w:cs="Calibri Light"/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adjustRightInd w:val="0"/>
      <w:snapToGrid w:val="0"/>
      <w:spacing w:line="360" w:lineRule="auto"/>
      <w:ind w:left="425" w:hanging="425"/>
      <w:outlineLvl w:val="2"/>
    </w:pPr>
    <w:rPr>
      <w:rFonts w:ascii="Calibri" w:hAnsi="Calibri" w:cs="Calibri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qFormat/>
    <w:pPr>
      <w:jc w:val="left"/>
    </w:pPr>
    <w:rPr>
      <w:kern w:val="0"/>
      <w:sz w:val="20"/>
      <w:szCs w:val="20"/>
    </w:rPr>
  </w:style>
  <w:style w:type="paragraph" w:styleId="a5">
    <w:name w:val="Body Text"/>
    <w:basedOn w:val="a"/>
    <w:link w:val="a6"/>
    <w:uiPriority w:val="99"/>
    <w:semiHidden/>
    <w:qFormat/>
    <w:pPr>
      <w:autoSpaceDE w:val="0"/>
      <w:autoSpaceDN w:val="0"/>
      <w:adjustRightInd w:val="0"/>
      <w:spacing w:line="360" w:lineRule="auto"/>
      <w:ind w:left="425" w:hanging="425"/>
      <w:jc w:val="left"/>
    </w:pPr>
    <w:rPr>
      <w:color w:val="000000"/>
      <w:kern w:val="0"/>
      <w:sz w:val="20"/>
      <w:szCs w:val="20"/>
    </w:rPr>
  </w:style>
  <w:style w:type="paragraph" w:styleId="a7">
    <w:name w:val="Plain Text"/>
    <w:basedOn w:val="a"/>
    <w:link w:val="a8"/>
    <w:autoRedefine/>
    <w:uiPriority w:val="99"/>
    <w:qFormat/>
    <w:rPr>
      <w:rFonts w:ascii="宋体" w:hAnsi="Courier New" w:cs="宋体"/>
      <w:kern w:val="0"/>
      <w:sz w:val="20"/>
      <w:szCs w:val="20"/>
    </w:rPr>
  </w:style>
  <w:style w:type="paragraph" w:styleId="a9">
    <w:name w:val="endnote text"/>
    <w:basedOn w:val="a"/>
    <w:link w:val="aa"/>
    <w:autoRedefine/>
    <w:uiPriority w:val="99"/>
    <w:semiHidden/>
    <w:qFormat/>
    <w:pPr>
      <w:snapToGrid w:val="0"/>
      <w:spacing w:line="360" w:lineRule="auto"/>
      <w:ind w:left="425" w:hanging="425"/>
      <w:jc w:val="left"/>
    </w:pPr>
    <w:rPr>
      <w:kern w:val="0"/>
      <w:sz w:val="20"/>
      <w:szCs w:val="20"/>
    </w:rPr>
  </w:style>
  <w:style w:type="paragraph" w:styleId="ab">
    <w:name w:val="Balloon Text"/>
    <w:basedOn w:val="a"/>
    <w:link w:val="ac"/>
    <w:autoRedefine/>
    <w:uiPriority w:val="99"/>
    <w:semiHidden/>
    <w:qFormat/>
    <w:rPr>
      <w:kern w:val="0"/>
      <w:sz w:val="18"/>
      <w:szCs w:val="18"/>
    </w:rPr>
  </w:style>
  <w:style w:type="paragraph" w:styleId="ad">
    <w:name w:val="footer"/>
    <w:basedOn w:val="a"/>
    <w:link w:val="ae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paragraph" w:styleId="af">
    <w:name w:val="header"/>
    <w:basedOn w:val="a"/>
    <w:link w:val="af0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paragraph" w:styleId="af1">
    <w:name w:val="annotation subject"/>
    <w:basedOn w:val="a3"/>
    <w:next w:val="a3"/>
    <w:link w:val="af2"/>
    <w:autoRedefine/>
    <w:uiPriority w:val="99"/>
    <w:semiHidden/>
    <w:qFormat/>
    <w:rPr>
      <w:b/>
      <w:bCs/>
    </w:rPr>
  </w:style>
  <w:style w:type="table" w:styleId="af3">
    <w:name w:val="Table Grid"/>
    <w:basedOn w:val="a1"/>
    <w:autoRedefine/>
    <w:uiPriority w:val="99"/>
    <w:qFormat/>
    <w:pPr>
      <w:spacing w:line="360" w:lineRule="auto"/>
      <w:ind w:left="425" w:hanging="425"/>
      <w:jc w:val="both"/>
    </w:pPr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endnote reference"/>
    <w:autoRedefine/>
    <w:uiPriority w:val="99"/>
    <w:semiHidden/>
    <w:qFormat/>
    <w:rPr>
      <w:vertAlign w:val="superscript"/>
    </w:rPr>
  </w:style>
  <w:style w:type="character" w:styleId="af5">
    <w:name w:val="line number"/>
    <w:basedOn w:val="a0"/>
    <w:autoRedefine/>
    <w:uiPriority w:val="99"/>
    <w:semiHidden/>
    <w:unhideWhenUsed/>
    <w:qFormat/>
  </w:style>
  <w:style w:type="character" w:styleId="af6">
    <w:name w:val="annotation reference"/>
    <w:autoRedefine/>
    <w:uiPriority w:val="99"/>
    <w:semiHidden/>
    <w:qFormat/>
    <w:rPr>
      <w:sz w:val="21"/>
      <w:szCs w:val="21"/>
    </w:rPr>
  </w:style>
  <w:style w:type="character" w:customStyle="1" w:styleId="20">
    <w:name w:val="标题 2 字符"/>
    <w:link w:val="2"/>
    <w:autoRedefine/>
    <w:uiPriority w:val="99"/>
    <w:semiHidden/>
    <w:qFormat/>
    <w:locked/>
    <w:rPr>
      <w:rFonts w:ascii="Calibri Light" w:eastAsia="宋体" w:hAnsi="Calibri Light" w:cs="Calibri Light"/>
      <w:b/>
      <w:bCs/>
      <w:sz w:val="32"/>
      <w:szCs w:val="32"/>
    </w:rPr>
  </w:style>
  <w:style w:type="character" w:customStyle="1" w:styleId="30">
    <w:name w:val="标题 3 字符"/>
    <w:link w:val="3"/>
    <w:autoRedefine/>
    <w:uiPriority w:val="99"/>
    <w:qFormat/>
    <w:locked/>
    <w:rPr>
      <w:b/>
      <w:bCs/>
      <w:sz w:val="32"/>
      <w:szCs w:val="32"/>
    </w:rPr>
  </w:style>
  <w:style w:type="character" w:customStyle="1" w:styleId="af0">
    <w:name w:val="页眉 字符"/>
    <w:link w:val="af"/>
    <w:autoRedefine/>
    <w:uiPriority w:val="99"/>
    <w:qFormat/>
    <w:locked/>
    <w:rPr>
      <w:sz w:val="18"/>
      <w:szCs w:val="18"/>
    </w:rPr>
  </w:style>
  <w:style w:type="character" w:customStyle="1" w:styleId="ae">
    <w:name w:val="页脚 字符"/>
    <w:link w:val="ad"/>
    <w:autoRedefine/>
    <w:uiPriority w:val="99"/>
    <w:qFormat/>
    <w:locked/>
    <w:rPr>
      <w:sz w:val="18"/>
      <w:szCs w:val="18"/>
    </w:rPr>
  </w:style>
  <w:style w:type="character" w:customStyle="1" w:styleId="a8">
    <w:name w:val="纯文本 字符"/>
    <w:link w:val="a7"/>
    <w:autoRedefine/>
    <w:uiPriority w:val="99"/>
    <w:qFormat/>
    <w:locked/>
    <w:rPr>
      <w:rFonts w:ascii="宋体" w:eastAsia="宋体" w:hAnsi="Courier New" w:cs="宋体"/>
      <w:sz w:val="20"/>
      <w:szCs w:val="20"/>
    </w:rPr>
  </w:style>
  <w:style w:type="character" w:customStyle="1" w:styleId="a4">
    <w:name w:val="批注文字 字符"/>
    <w:link w:val="a3"/>
    <w:autoRedefine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ac">
    <w:name w:val="批注框文本 字符"/>
    <w:link w:val="ab"/>
    <w:autoRedefine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批注主题 字符"/>
    <w:link w:val="af1"/>
    <w:autoRedefine/>
    <w:uiPriority w:val="99"/>
    <w:semiHidden/>
    <w:qFormat/>
    <w:locked/>
    <w:rPr>
      <w:rFonts w:ascii="Times New Roman" w:eastAsia="宋体" w:hAnsi="Times New Roman" w:cs="Times New Roman"/>
      <w:b/>
      <w:bCs/>
      <w:sz w:val="20"/>
      <w:szCs w:val="20"/>
    </w:rPr>
  </w:style>
  <w:style w:type="paragraph" w:customStyle="1" w:styleId="1">
    <w:name w:val="修订1"/>
    <w:autoRedefine/>
    <w:hidden/>
    <w:uiPriority w:val="99"/>
    <w:semiHidden/>
    <w:qFormat/>
    <w:rPr>
      <w:rFonts w:ascii="Times New Roman" w:hAnsi="Times New Roman"/>
      <w:kern w:val="2"/>
      <w:sz w:val="21"/>
      <w:szCs w:val="21"/>
    </w:rPr>
  </w:style>
  <w:style w:type="character" w:customStyle="1" w:styleId="aa">
    <w:name w:val="尾注文本 字符"/>
    <w:link w:val="a9"/>
    <w:autoRedefine/>
    <w:uiPriority w:val="99"/>
    <w:semiHidden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a6">
    <w:name w:val="正文文本 字符"/>
    <w:link w:val="a5"/>
    <w:autoRedefine/>
    <w:uiPriority w:val="99"/>
    <w:semiHidden/>
    <w:qFormat/>
    <w:locked/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styleId="af7">
    <w:name w:val="List Paragraph"/>
    <w:basedOn w:val="a"/>
    <w:autoRedefine/>
    <w:uiPriority w:val="99"/>
    <w:qFormat/>
    <w:pPr>
      <w:spacing w:line="360" w:lineRule="auto"/>
      <w:ind w:left="425" w:firstLineChars="200" w:firstLine="420"/>
    </w:pPr>
    <w:rPr>
      <w:rFonts w:ascii="Calibri" w:hAnsi="Calibri" w:cs="Calibri"/>
    </w:rPr>
  </w:style>
  <w:style w:type="paragraph" w:customStyle="1" w:styleId="10">
    <w:name w:val="列出段落1"/>
    <w:basedOn w:val="a"/>
    <w:autoRedefine/>
    <w:uiPriority w:val="99"/>
    <w:qFormat/>
    <w:pPr>
      <w:spacing w:line="360" w:lineRule="auto"/>
      <w:ind w:left="425" w:firstLineChars="200" w:firstLine="42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autoRedefine/>
    <w:uiPriority w:val="99"/>
    <w:qFormat/>
  </w:style>
  <w:style w:type="paragraph" w:customStyle="1" w:styleId="Normal0">
    <w:name w:val="Normal_0"/>
    <w:autoRedefine/>
    <w:qFormat/>
    <w:pPr>
      <w:spacing w:before="120" w:after="240"/>
      <w:jc w:val="both"/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59325-E2A4-4A69-893B-623A8C59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182</Words>
  <Characters>1044</Characters>
  <Application>Microsoft Office Word</Application>
  <DocSecurity>0</DocSecurity>
  <Lines>8</Lines>
  <Paragraphs>2</Paragraphs>
  <ScaleCrop>false</ScaleCrop>
  <Company>sidc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 Yiling</dc:creator>
  <cp:lastModifiedBy>陈蕾</cp:lastModifiedBy>
  <cp:revision>128</cp:revision>
  <cp:lastPrinted>2018-05-11T09:20:00Z</cp:lastPrinted>
  <dcterms:created xsi:type="dcterms:W3CDTF">2022-06-08T05:46:00Z</dcterms:created>
  <dcterms:modified xsi:type="dcterms:W3CDTF">2024-01-30T09:36:00Z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367B88B0A5F54DD8A44B3ED085D05AA0</vt:lpwstr>
  </property>
</Properties>
</file>